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veat" w:cs="Caveat" w:eastAsia="Caveat" w:hAnsi="Caveat"/>
          <w:b w:val="1"/>
          <w:bCs w:val="1"/>
          <w:sz w:val="76"/>
          <w:szCs w:val="76"/>
        </w:rPr>
      </w:pPr>
      <w:r w:rsidDel="00000000" w:rsidR="00000000" w:rsidRPr="00000000">
        <w:rPr>
          <w:rFonts w:ascii="Caveat" w:cs="Caveat" w:eastAsia="Caveat" w:hAnsi="Caveat"/>
          <w:b w:val="1"/>
          <w:bCs w:val="1"/>
          <w:sz w:val="76"/>
          <w:szCs w:val="76"/>
          <w:rtl w:val="0"/>
        </w:rPr>
        <w:t xml:space="preserve">Student Massage Clinic </w:t>
      </w:r>
    </w:p>
    <w:p w:rsidR="00000000" w:rsidDel="00000000" w:rsidP="00000000" w:rsidRDefault="00000000" w:rsidRPr="00000000" w14:paraId="00000002">
      <w:pPr>
        <w:spacing w:after="240" w:before="240" w:lineRule="auto"/>
        <w:rPr/>
      </w:pPr>
      <w:r w:rsidDel="00000000" w:rsidR="00000000" w:rsidRPr="00000000">
        <w:rPr>
          <w:rtl w:val="0"/>
        </w:rPr>
        <w:t xml:space="preserve">The Student Clinic course provides supervised, real-world clinical experience that allows students to integrate assessment, pathology, treatment planning, and professional skills in a public clinic setting. Over 100 hours, students transition from classroom learning to hands-on clinical practice, delivering safe, effective, and outcome-based medical massage while working with diverse client populations.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tuzmc71cerp0" w:id="0"/>
      <w:bookmarkEnd w:id="0"/>
      <w:r w:rsidDel="00000000" w:rsidR="00000000" w:rsidRPr="00000000">
        <w:rPr>
          <w:b w:val="1"/>
          <w:bCs w:val="1"/>
          <w:sz w:val="34"/>
          <w:szCs w:val="34"/>
          <w:rtl w:val="0"/>
        </w:rPr>
        <w:t xml:space="preserve">Clinical Application &amp; Skill Integration</w:t>
      </w:r>
    </w:p>
    <w:p w:rsidR="00000000" w:rsidDel="00000000" w:rsidP="00000000" w:rsidRDefault="00000000" w:rsidRPr="00000000" w14:paraId="00000005">
      <w:pPr>
        <w:spacing w:after="240" w:before="240" w:lineRule="auto"/>
        <w:rPr/>
      </w:pPr>
      <w:r w:rsidDel="00000000" w:rsidR="00000000" w:rsidRPr="00000000">
        <w:rPr>
          <w:rtl w:val="0"/>
        </w:rPr>
        <w:t xml:space="preserve">Students apply knowledge from anatomy, pathology, kinesiology, massage theory, and treatment courses to assess client needs and deliver individualized care. Emphasis is placed on clinical reasoning, treatment progression, and adapting techniques to client conditions and goals.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54lqfsxvzcjl" w:id="1"/>
      <w:bookmarkEnd w:id="1"/>
      <w:r w:rsidDel="00000000" w:rsidR="00000000" w:rsidRPr="00000000">
        <w:rPr>
          <w:b w:val="1"/>
          <w:bCs w:val="1"/>
          <w:sz w:val="34"/>
          <w:szCs w:val="34"/>
          <w:rtl w:val="0"/>
        </w:rPr>
        <w:t xml:space="preserve">Client Assessment &amp; Treatment Planning</w:t>
      </w:r>
    </w:p>
    <w:p w:rsidR="00000000" w:rsidDel="00000000" w:rsidP="00000000" w:rsidRDefault="00000000" w:rsidRPr="00000000" w14:paraId="00000008">
      <w:pPr>
        <w:spacing w:after="240" w:before="240" w:lineRule="auto"/>
        <w:rPr/>
      </w:pPr>
      <w:r w:rsidDel="00000000" w:rsidR="00000000" w:rsidRPr="00000000">
        <w:rPr>
          <w:rtl w:val="0"/>
        </w:rPr>
        <w:t xml:space="preserve">Students perform comprehensive intakes, postural and movement assessments, and develop appropriate treatment plans. Instruction focuses on identifying contraindications, selecting effective techniques, and modifying treatments based on pathology and client response.</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5y4w0osxr1jr" w:id="2"/>
      <w:bookmarkEnd w:id="2"/>
      <w:r w:rsidDel="00000000" w:rsidR="00000000" w:rsidRPr="00000000">
        <w:rPr>
          <w:b w:val="1"/>
          <w:bCs w:val="1"/>
          <w:sz w:val="34"/>
          <w:szCs w:val="34"/>
          <w:rtl w:val="0"/>
        </w:rPr>
        <w:t xml:space="preserve">Hands-On Treatment Experience</w:t>
      </w:r>
    </w:p>
    <w:p w:rsidR="00000000" w:rsidDel="00000000" w:rsidP="00000000" w:rsidRDefault="00000000" w:rsidRPr="00000000" w14:paraId="0000000B">
      <w:pPr>
        <w:spacing w:after="240" w:before="240" w:lineRule="auto"/>
        <w:rPr/>
      </w:pPr>
      <w:r w:rsidDel="00000000" w:rsidR="00000000" w:rsidRPr="00000000">
        <w:rPr>
          <w:rtl w:val="0"/>
        </w:rPr>
        <w:t xml:space="preserve">Under instructor supervision, students provide medical and therapeutic massage to members of the public. Treatments address pain management, injury recovery, postural dysfunction, stress-related conditions, and mobility limitations.</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1lhzirfbupu" w:id="3"/>
      <w:bookmarkEnd w:id="3"/>
      <w:r w:rsidDel="00000000" w:rsidR="00000000" w:rsidRPr="00000000">
        <w:rPr>
          <w:b w:val="1"/>
          <w:bCs w:val="1"/>
          <w:sz w:val="34"/>
          <w:szCs w:val="34"/>
          <w:rtl w:val="0"/>
        </w:rPr>
        <w:t xml:space="preserve">Professionalism &amp; Ethics in Practice</w:t>
      </w:r>
    </w:p>
    <w:p w:rsidR="00000000" w:rsidDel="00000000" w:rsidP="00000000" w:rsidRDefault="00000000" w:rsidRPr="00000000" w14:paraId="0000000E">
      <w:pPr>
        <w:spacing w:after="240" w:before="240" w:lineRule="auto"/>
        <w:rPr/>
      </w:pPr>
      <w:r w:rsidDel="00000000" w:rsidR="00000000" w:rsidRPr="00000000">
        <w:rPr>
          <w:rtl w:val="0"/>
        </w:rPr>
        <w:t xml:space="preserve">Students demonstrate professional conduct, ethical decision-making, client communication, and proper boundaries. Emphasis is placed on informed consent, draping, confidentiality, and creating a safe, respectful clinical environment.</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uajzg05kj622" w:id="4"/>
      <w:bookmarkEnd w:id="4"/>
      <w:r w:rsidDel="00000000" w:rsidR="00000000" w:rsidRPr="00000000">
        <w:rPr>
          <w:b w:val="1"/>
          <w:bCs w:val="1"/>
          <w:sz w:val="34"/>
          <w:szCs w:val="34"/>
          <w:rtl w:val="0"/>
        </w:rPr>
        <w:t xml:space="preserve">Documentation &amp; Outcome Tracking</w:t>
      </w:r>
    </w:p>
    <w:p w:rsidR="00000000" w:rsidDel="00000000" w:rsidP="00000000" w:rsidRDefault="00000000" w:rsidRPr="00000000" w14:paraId="00000011">
      <w:pPr>
        <w:spacing w:after="240" w:before="240" w:lineRule="auto"/>
        <w:rPr/>
      </w:pPr>
      <w:r w:rsidDel="00000000" w:rsidR="00000000" w:rsidRPr="00000000">
        <w:rPr>
          <w:rtl w:val="0"/>
        </w:rPr>
        <w:t xml:space="preserve">Students complete accurate clinical documentation, including intake forms, SOAP notes, and treatment outcomes. This prepares students for work in healthcare and insurance-based settings.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vk5ek3ibrjrn" w:id="5"/>
      <w:bookmarkEnd w:id="5"/>
      <w:r w:rsidDel="00000000" w:rsidR="00000000" w:rsidRPr="00000000">
        <w:rPr>
          <w:b w:val="1"/>
          <w:bCs w:val="1"/>
          <w:sz w:val="34"/>
          <w:szCs w:val="34"/>
          <w:rtl w:val="0"/>
        </w:rPr>
        <w:t xml:space="preserve">Instructor Feedback &amp; Skill Development</w:t>
      </w:r>
    </w:p>
    <w:p w:rsidR="00000000" w:rsidDel="00000000" w:rsidP="00000000" w:rsidRDefault="00000000" w:rsidRPr="00000000" w14:paraId="00000014">
      <w:pPr>
        <w:spacing w:after="240" w:before="240" w:lineRule="auto"/>
        <w:rPr/>
      </w:pPr>
      <w:r w:rsidDel="00000000" w:rsidR="00000000" w:rsidRPr="00000000">
        <w:rPr>
          <w:rtl w:val="0"/>
        </w:rPr>
        <w:t xml:space="preserve">Ongoing instructor observation, feedback, and evaluation support skill refinement, confidence-building, and clinical competence. Students learn to receive and apply feedback as part of professional growth.</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50o78ptvzj6" w:id="6"/>
      <w:bookmarkEnd w:id="6"/>
      <w:r w:rsidDel="00000000" w:rsidR="00000000" w:rsidRPr="00000000">
        <w:rPr>
          <w:b w:val="1"/>
          <w:bCs w:val="1"/>
          <w:sz w:val="34"/>
          <w:szCs w:val="34"/>
          <w:rtl w:val="0"/>
        </w:rPr>
        <w:t xml:space="preserve">Interdisciplinary Readiness</w:t>
      </w:r>
    </w:p>
    <w:p w:rsidR="00000000" w:rsidDel="00000000" w:rsidP="00000000" w:rsidRDefault="00000000" w:rsidRPr="00000000" w14:paraId="00000017">
      <w:pPr>
        <w:spacing w:after="240" w:before="240" w:lineRule="auto"/>
        <w:rPr/>
      </w:pPr>
      <w:r w:rsidDel="00000000" w:rsidR="00000000" w:rsidRPr="00000000">
        <w:rPr>
          <w:rtl w:val="0"/>
        </w:rPr>
        <w:t xml:space="preserve">The clinic experience prepares students to work in medical, wellness, and integrative healthcare environments by reinforcing communication skills and evidence-informed practice.</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req5r0rsz3ft" w:id="7"/>
      <w:bookmarkEnd w:id="7"/>
      <w:r w:rsidDel="00000000" w:rsidR="00000000" w:rsidRPr="00000000">
        <w:rPr>
          <w:b w:val="1"/>
          <w:bCs w:val="1"/>
          <w:sz w:val="34"/>
          <w:szCs w:val="34"/>
          <w:rtl w:val="0"/>
        </w:rPr>
        <w:t xml:space="preserve">Course Outcomes</w:t>
      </w:r>
    </w:p>
    <w:p w:rsidR="00000000" w:rsidDel="00000000" w:rsidP="00000000" w:rsidRDefault="00000000" w:rsidRPr="00000000" w14:paraId="0000001A">
      <w:pPr>
        <w:spacing w:after="240" w:before="240" w:lineRule="auto"/>
        <w:rPr/>
      </w:pPr>
      <w:r w:rsidDel="00000000" w:rsidR="00000000" w:rsidRPr="00000000">
        <w:rPr>
          <w:rtl w:val="0"/>
        </w:rPr>
        <w:t xml:space="preserve">Upon completion of the Student Clinic course, students will be able to:</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rtl w:val="0"/>
        </w:rPr>
        <w:t xml:space="preserve">Deliver safe, effective, and individualized medical massage treatments</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Perform professional client assessments and documentation</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Apply pathology-based treatment planning in real clinical scenarios</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Demonstrate ethical, professional behavior in a healthcare setting</w:t>
        <w:br w:type="textWrapping"/>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rtl w:val="0"/>
        </w:rPr>
        <w:t xml:space="preserve">Transition confidently into professional practice</w:t>
        <w:br w:type="textWrapping"/>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The Student Clinic course serves as a critical bridge between education and employment, ensuring graduates are clinically prepared, confident, and competent medical massage therapists.</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